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B01" w:rsidP="003A6B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2-427-1703/2025</w:t>
      </w:r>
    </w:p>
    <w:p w:rsidR="003A6B01" w:rsidP="003A6B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0034-01-2025-000696-97</w:t>
      </w:r>
    </w:p>
    <w:p w:rsidR="003A6B01" w:rsidP="003A6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A6B01" w:rsidP="003A6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3A6B01" w:rsidP="003A6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3A6B01" w:rsidP="003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«17» апреля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3A6B01" w:rsidP="003A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3A6B01" w:rsidP="003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3A6B01" w:rsidP="003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2-427-1703/2025 по исковому заявлению  Общества  с ограниченной ответственностью   Профессиональная коллекторская организация «Право онлайн» к  Карапетян  </w:t>
      </w:r>
      <w:r>
        <w:rPr>
          <w:rFonts w:ascii="Times New Roman" w:hAnsi="Times New Roman" w:cs="Times New Roman"/>
          <w:sz w:val="28"/>
          <w:szCs w:val="28"/>
        </w:rPr>
        <w:t>Гарнику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Энзеловичу</w:t>
      </w:r>
      <w:r>
        <w:rPr>
          <w:rFonts w:ascii="Times New Roman" w:hAnsi="Times New Roman" w:cs="Times New Roman"/>
          <w:sz w:val="28"/>
          <w:szCs w:val="28"/>
        </w:rPr>
        <w:t xml:space="preserve">   взыскании   задолженности  по  договору   займа,  судебных  расходов, </w:t>
      </w:r>
    </w:p>
    <w:p w:rsidR="003A6B01" w:rsidP="003A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3A6B01" w:rsidP="003A6B0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A6B01" w:rsidP="003A6B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 Общества  с ограниченной ответственностью   Профессиональная коллекторская организация «Право онлайн» к  Карапетян  </w:t>
      </w:r>
      <w:r>
        <w:rPr>
          <w:sz w:val="28"/>
          <w:szCs w:val="28"/>
        </w:rPr>
        <w:t>Гарнику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Энзеловичу</w:t>
      </w:r>
      <w:r>
        <w:rPr>
          <w:sz w:val="28"/>
          <w:szCs w:val="28"/>
        </w:rPr>
        <w:t xml:space="preserve">    о  взыскании   задолженности  по  договору   займа,  судебных  расходов  удовлетворить. </w:t>
      </w:r>
    </w:p>
    <w:p w:rsidR="003A6B01" w:rsidP="003A6B01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Карапетян  </w:t>
      </w:r>
      <w:r>
        <w:rPr>
          <w:sz w:val="28"/>
          <w:szCs w:val="28"/>
        </w:rPr>
        <w:t>Гарника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Энзеловича</w:t>
      </w:r>
      <w:r>
        <w:rPr>
          <w:sz w:val="28"/>
          <w:szCs w:val="28"/>
        </w:rPr>
        <w:t xml:space="preserve">, </w:t>
      </w:r>
      <w:r w:rsidR="00F51903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Профессиональная коллекторская организация «Право онлайн» (ИНН 5407973997 ОГРН 1195476020343) задолженность по договору займа от 07.05.2024 №55567513  за период с 07.05.2024 по 19.10.2024  в размере 41572 рубля 00 копеек, в том  числе основной долг  в размере  19000 рублей 00 копеек,  задолженность по уплате процентов  в размере 22572 рубля 00 копеек,   а также  расходы по оплате государственной пошлины в размере 4000 рублей 00 копеек.</w:t>
      </w:r>
    </w:p>
    <w:p w:rsidR="003A6B01" w:rsidP="003A6B0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3A6B01" w:rsidP="003A6B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3A6B01" w:rsidP="003A6B0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3A6B01" w:rsidP="003A6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3A6B01" w:rsidP="003A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6B01" w:rsidP="003A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1B3419" w:rsidP="003A6B01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3A6B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4E"/>
    <w:rsid w:val="001B3419"/>
    <w:rsid w:val="003A6B01"/>
    <w:rsid w:val="003E5D4E"/>
    <w:rsid w:val="00F51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69704B-F61E-48F6-A85D-18A9FFDB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0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B01"/>
    <w:rPr>
      <w:color w:val="0000FF"/>
      <w:u w:val="single"/>
    </w:rPr>
  </w:style>
  <w:style w:type="paragraph" w:styleId="NoSpacing">
    <w:name w:val="No Spacing"/>
    <w:uiPriority w:val="1"/>
    <w:qFormat/>
    <w:rsid w:val="003A6B01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3A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A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6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